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7" w:rsidRPr="00107B41" w:rsidRDefault="00DE6D47" w:rsidP="00DE6D47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262626" w:themeColor="text1" w:themeTint="D9"/>
          <w:sz w:val="28"/>
          <w:szCs w:val="28"/>
        </w:rPr>
      </w:pPr>
      <w:r w:rsidRPr="00107B41">
        <w:rPr>
          <w:rFonts w:cs="Arial"/>
          <w:b/>
          <w:bCs/>
          <w:color w:val="262626" w:themeColor="text1" w:themeTint="D9"/>
          <w:sz w:val="28"/>
          <w:szCs w:val="28"/>
        </w:rPr>
        <w:t xml:space="preserve">FORM – </w:t>
      </w:r>
      <w:r w:rsidR="004A2FDF" w:rsidRPr="00107B41">
        <w:rPr>
          <w:rFonts w:cs="Arial"/>
          <w:b/>
          <w:bCs/>
          <w:color w:val="262626" w:themeColor="text1" w:themeTint="D9"/>
          <w:sz w:val="28"/>
          <w:szCs w:val="28"/>
        </w:rPr>
        <w:t>T</w:t>
      </w:r>
    </w:p>
    <w:p w:rsidR="00DE6D47" w:rsidRPr="00107B41" w:rsidRDefault="00DE6D47" w:rsidP="00DE6D47">
      <w:pPr>
        <w:spacing w:line="240" w:lineRule="auto"/>
        <w:jc w:val="center"/>
        <w:rPr>
          <w:rFonts w:cs="Arial"/>
          <w:b/>
          <w:bCs/>
          <w:color w:val="262626" w:themeColor="text1" w:themeTint="D9"/>
          <w:sz w:val="28"/>
          <w:szCs w:val="28"/>
        </w:rPr>
      </w:pPr>
      <w:r w:rsidRPr="00107B41">
        <w:rPr>
          <w:rFonts w:cs="Arial"/>
          <w:b/>
          <w:bCs/>
          <w:color w:val="262626" w:themeColor="text1" w:themeTint="D9"/>
          <w:sz w:val="28"/>
          <w:szCs w:val="28"/>
        </w:rPr>
        <w:t xml:space="preserve">      </w:t>
      </w:r>
      <w:r w:rsidR="002A37AC" w:rsidRPr="00107B41">
        <w:rPr>
          <w:rFonts w:cs="Arial"/>
          <w:b/>
          <w:bCs/>
          <w:color w:val="262626" w:themeColor="text1" w:themeTint="D9"/>
          <w:sz w:val="28"/>
          <w:szCs w:val="28"/>
        </w:rPr>
        <w:t>[See Rule 101</w:t>
      </w:r>
      <w:r w:rsidRPr="00107B41">
        <w:rPr>
          <w:rFonts w:cs="Arial"/>
          <w:b/>
          <w:bCs/>
          <w:color w:val="262626" w:themeColor="text1" w:themeTint="D9"/>
          <w:sz w:val="28"/>
          <w:szCs w:val="28"/>
        </w:rPr>
        <w:t>]</w:t>
      </w:r>
    </w:p>
    <w:p w:rsidR="00E92C67" w:rsidRDefault="002A37AC" w:rsidP="002A37AC">
      <w:pPr>
        <w:jc w:val="center"/>
        <w:rPr>
          <w:color w:val="404040" w:themeColor="text1" w:themeTint="BF"/>
          <w:sz w:val="28"/>
          <w:szCs w:val="28"/>
        </w:rPr>
      </w:pPr>
      <w:r w:rsidRPr="002A37AC">
        <w:rPr>
          <w:color w:val="404040" w:themeColor="text1" w:themeTint="BF"/>
          <w:sz w:val="28"/>
          <w:szCs w:val="28"/>
        </w:rPr>
        <w:t>Certificate to be granted to the purchaser of the property under Section 136(1) of the Maharashtra Co-operative Societies Ac</w:t>
      </w:r>
      <w:bookmarkStart w:id="0" w:name="_GoBack"/>
      <w:bookmarkEnd w:id="0"/>
      <w:r w:rsidRPr="002A37AC">
        <w:rPr>
          <w:color w:val="404040" w:themeColor="text1" w:themeTint="BF"/>
          <w:sz w:val="28"/>
          <w:szCs w:val="28"/>
        </w:rPr>
        <w:t>t, 1960</w:t>
      </w:r>
    </w:p>
    <w:p w:rsidR="006E2804" w:rsidRDefault="006E2804" w:rsidP="002A37AC">
      <w:pPr>
        <w:jc w:val="center"/>
        <w:rPr>
          <w:color w:val="404040" w:themeColor="text1" w:themeTint="BF"/>
          <w:sz w:val="28"/>
          <w:szCs w:val="28"/>
        </w:rPr>
      </w:pPr>
    </w:p>
    <w:p w:rsidR="002A37AC" w:rsidRDefault="006E2804" w:rsidP="006E2804">
      <w:r>
        <w:t>This is to certify that the following property:-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37208" w:rsidTr="00A37208">
        <w:tc>
          <w:tcPr>
            <w:tcW w:w="1335" w:type="dxa"/>
          </w:tcPr>
          <w:p w:rsidR="00A37208" w:rsidRDefault="00A45FD7" w:rsidP="006E2804">
            <w:r>
              <w:t>Serial No.</w:t>
            </w:r>
          </w:p>
        </w:tc>
        <w:tc>
          <w:tcPr>
            <w:tcW w:w="1335" w:type="dxa"/>
          </w:tcPr>
          <w:p w:rsidR="00A37208" w:rsidRDefault="00A45FD7" w:rsidP="006E2804">
            <w:r>
              <w:t>Survey Number</w:t>
            </w:r>
          </w:p>
        </w:tc>
        <w:tc>
          <w:tcPr>
            <w:tcW w:w="1336" w:type="dxa"/>
          </w:tcPr>
          <w:p w:rsidR="00A37208" w:rsidRDefault="00A45FD7" w:rsidP="006E2804">
            <w:r>
              <w:t>Boundaries</w:t>
            </w:r>
          </w:p>
        </w:tc>
        <w:tc>
          <w:tcPr>
            <w:tcW w:w="1336" w:type="dxa"/>
          </w:tcPr>
          <w:p w:rsidR="00A37208" w:rsidRDefault="00A45FD7" w:rsidP="006E2804">
            <w:r>
              <w:t>Village</w:t>
            </w:r>
          </w:p>
        </w:tc>
        <w:tc>
          <w:tcPr>
            <w:tcW w:w="1336" w:type="dxa"/>
          </w:tcPr>
          <w:p w:rsidR="00A37208" w:rsidRDefault="00A45FD7" w:rsidP="006E2804">
            <w:r>
              <w:t>Taluka</w:t>
            </w:r>
          </w:p>
        </w:tc>
        <w:tc>
          <w:tcPr>
            <w:tcW w:w="1336" w:type="dxa"/>
          </w:tcPr>
          <w:p w:rsidR="00A37208" w:rsidRDefault="00A45FD7" w:rsidP="006E2804">
            <w:r>
              <w:t>District</w:t>
            </w:r>
          </w:p>
        </w:tc>
        <w:tc>
          <w:tcPr>
            <w:tcW w:w="1336" w:type="dxa"/>
          </w:tcPr>
          <w:p w:rsidR="00A37208" w:rsidRDefault="00A45FD7" w:rsidP="006E2804">
            <w:r>
              <w:t>Name of Mortgagor who held the land</w:t>
            </w:r>
          </w:p>
        </w:tc>
      </w:tr>
      <w:tr w:rsidR="00A37208" w:rsidTr="00A37208">
        <w:tc>
          <w:tcPr>
            <w:tcW w:w="1335" w:type="dxa"/>
          </w:tcPr>
          <w:p w:rsidR="00A37208" w:rsidRDefault="00A45FD7" w:rsidP="006E2804">
            <w:r>
              <w:t>1</w:t>
            </w:r>
          </w:p>
        </w:tc>
        <w:tc>
          <w:tcPr>
            <w:tcW w:w="1335" w:type="dxa"/>
          </w:tcPr>
          <w:p w:rsidR="00A37208" w:rsidRDefault="00A45FD7" w:rsidP="006E2804">
            <w:r>
              <w:t>2</w:t>
            </w:r>
          </w:p>
        </w:tc>
        <w:tc>
          <w:tcPr>
            <w:tcW w:w="1336" w:type="dxa"/>
          </w:tcPr>
          <w:p w:rsidR="00A37208" w:rsidRDefault="00A45FD7" w:rsidP="006E2804">
            <w:r>
              <w:t>3</w:t>
            </w:r>
          </w:p>
        </w:tc>
        <w:tc>
          <w:tcPr>
            <w:tcW w:w="1336" w:type="dxa"/>
          </w:tcPr>
          <w:p w:rsidR="00A37208" w:rsidRDefault="00A45FD7" w:rsidP="006E2804">
            <w:r>
              <w:t>4</w:t>
            </w:r>
          </w:p>
        </w:tc>
        <w:tc>
          <w:tcPr>
            <w:tcW w:w="1336" w:type="dxa"/>
          </w:tcPr>
          <w:p w:rsidR="00A37208" w:rsidRDefault="00A45FD7" w:rsidP="006E2804">
            <w:r>
              <w:t>5</w:t>
            </w:r>
          </w:p>
        </w:tc>
        <w:tc>
          <w:tcPr>
            <w:tcW w:w="1336" w:type="dxa"/>
          </w:tcPr>
          <w:p w:rsidR="00A37208" w:rsidRDefault="00A45FD7" w:rsidP="006E2804">
            <w:r>
              <w:t>6</w:t>
            </w:r>
          </w:p>
        </w:tc>
        <w:tc>
          <w:tcPr>
            <w:tcW w:w="1336" w:type="dxa"/>
          </w:tcPr>
          <w:p w:rsidR="00A37208" w:rsidRDefault="00A45FD7" w:rsidP="006E2804">
            <w:r>
              <w:t>7</w:t>
            </w:r>
          </w:p>
        </w:tc>
      </w:tr>
      <w:tr w:rsidR="00A37208" w:rsidTr="00A37208">
        <w:tc>
          <w:tcPr>
            <w:tcW w:w="1335" w:type="dxa"/>
          </w:tcPr>
          <w:p w:rsidR="00A37208" w:rsidRDefault="00A45FD7" w:rsidP="006E2804">
            <w:r>
              <w:t>2</w:t>
            </w:r>
          </w:p>
        </w:tc>
        <w:tc>
          <w:tcPr>
            <w:tcW w:w="1335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</w:tr>
      <w:tr w:rsidR="00A37208" w:rsidTr="00A37208">
        <w:tc>
          <w:tcPr>
            <w:tcW w:w="1335" w:type="dxa"/>
          </w:tcPr>
          <w:p w:rsidR="00A37208" w:rsidRDefault="00A45FD7" w:rsidP="006E2804">
            <w:r>
              <w:t>3</w:t>
            </w:r>
          </w:p>
        </w:tc>
        <w:tc>
          <w:tcPr>
            <w:tcW w:w="1335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</w:tr>
      <w:tr w:rsidR="00A37208" w:rsidTr="00A37208">
        <w:tc>
          <w:tcPr>
            <w:tcW w:w="1335" w:type="dxa"/>
          </w:tcPr>
          <w:p w:rsidR="00A37208" w:rsidRDefault="00A45FD7" w:rsidP="006E2804">
            <w:r>
              <w:t>4</w:t>
            </w:r>
          </w:p>
        </w:tc>
        <w:tc>
          <w:tcPr>
            <w:tcW w:w="1335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</w:tr>
      <w:tr w:rsidR="00A37208" w:rsidTr="00A37208">
        <w:tc>
          <w:tcPr>
            <w:tcW w:w="1335" w:type="dxa"/>
          </w:tcPr>
          <w:p w:rsidR="00A37208" w:rsidRDefault="00A45FD7" w:rsidP="006E2804">
            <w:r>
              <w:t>5</w:t>
            </w:r>
          </w:p>
        </w:tc>
        <w:tc>
          <w:tcPr>
            <w:tcW w:w="1335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  <w:tc>
          <w:tcPr>
            <w:tcW w:w="1336" w:type="dxa"/>
          </w:tcPr>
          <w:p w:rsidR="00A37208" w:rsidRDefault="00A37208" w:rsidP="006E2804"/>
        </w:tc>
      </w:tr>
      <w:tr w:rsidR="00A45FD7" w:rsidTr="00A37208">
        <w:tc>
          <w:tcPr>
            <w:tcW w:w="1335" w:type="dxa"/>
          </w:tcPr>
          <w:p w:rsidR="00A45FD7" w:rsidRDefault="00A45FD7" w:rsidP="006E2804">
            <w:r>
              <w:t>6</w:t>
            </w:r>
          </w:p>
        </w:tc>
        <w:tc>
          <w:tcPr>
            <w:tcW w:w="1335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</w:tr>
      <w:tr w:rsidR="00A45FD7" w:rsidTr="00A37208">
        <w:tc>
          <w:tcPr>
            <w:tcW w:w="1335" w:type="dxa"/>
          </w:tcPr>
          <w:p w:rsidR="00A45FD7" w:rsidRDefault="00A45FD7" w:rsidP="006E2804">
            <w:r>
              <w:t>7</w:t>
            </w:r>
          </w:p>
        </w:tc>
        <w:tc>
          <w:tcPr>
            <w:tcW w:w="1335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</w:tr>
      <w:tr w:rsidR="00A45FD7" w:rsidTr="00A37208">
        <w:tc>
          <w:tcPr>
            <w:tcW w:w="1335" w:type="dxa"/>
          </w:tcPr>
          <w:p w:rsidR="00A45FD7" w:rsidRDefault="00A45FD7" w:rsidP="006E2804">
            <w:r>
              <w:t>8</w:t>
            </w:r>
          </w:p>
        </w:tc>
        <w:tc>
          <w:tcPr>
            <w:tcW w:w="1335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</w:tr>
      <w:tr w:rsidR="00A45FD7" w:rsidTr="00A37208">
        <w:tc>
          <w:tcPr>
            <w:tcW w:w="1335" w:type="dxa"/>
          </w:tcPr>
          <w:p w:rsidR="00A45FD7" w:rsidRDefault="00A45FD7" w:rsidP="006E2804">
            <w:r>
              <w:t>9</w:t>
            </w:r>
          </w:p>
        </w:tc>
        <w:tc>
          <w:tcPr>
            <w:tcW w:w="1335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</w:tr>
      <w:tr w:rsidR="00A45FD7" w:rsidTr="00A37208">
        <w:tc>
          <w:tcPr>
            <w:tcW w:w="1335" w:type="dxa"/>
          </w:tcPr>
          <w:p w:rsidR="00A45FD7" w:rsidRDefault="00A45FD7" w:rsidP="006E2804">
            <w:r>
              <w:t>10</w:t>
            </w:r>
          </w:p>
        </w:tc>
        <w:tc>
          <w:tcPr>
            <w:tcW w:w="1335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  <w:tc>
          <w:tcPr>
            <w:tcW w:w="1336" w:type="dxa"/>
          </w:tcPr>
          <w:p w:rsidR="00A45FD7" w:rsidRDefault="00A45FD7" w:rsidP="006E2804"/>
        </w:tc>
      </w:tr>
    </w:tbl>
    <w:p w:rsidR="00A37208" w:rsidRDefault="00A37208" w:rsidP="006E2804"/>
    <w:p w:rsidR="00240B95" w:rsidRDefault="00240B95" w:rsidP="003A2911">
      <w:pPr>
        <w:jc w:val="both"/>
      </w:pPr>
      <w:r>
        <w:t xml:space="preserve">Has been sold to ............. at ................ in public auction </w:t>
      </w:r>
      <w:r w:rsidR="00E44AE1">
        <w:t>of</w:t>
      </w:r>
      <w:r>
        <w:t xml:space="preserve"> the property held under Section 133(1) of the Maharashtra Co-operative Societies Act, i960 on ...... for Rs</w:t>
      </w:r>
      <w:r w:rsidR="004A5D36">
        <w:t>...</w:t>
      </w:r>
      <w:r>
        <w:t xml:space="preserve">............ </w:t>
      </w:r>
      <w:proofErr w:type="gramStart"/>
      <w:r>
        <w:t>and</w:t>
      </w:r>
      <w:proofErr w:type="gramEnd"/>
      <w:r w:rsidR="004A5D36">
        <w:t xml:space="preserve"> the said .................</w:t>
      </w:r>
      <w:r>
        <w:t xml:space="preserve"> has been declared to be the purchaser of the said property at the time of the sale. The sale price of the said property was received </w:t>
      </w:r>
      <w:r w:rsidR="0061229B">
        <w:t xml:space="preserve">on................................ </w:t>
      </w:r>
      <w:r>
        <w:t xml:space="preserve">by </w:t>
      </w:r>
      <w:r w:rsidR="004A5D36">
        <w:t>the.....................</w:t>
      </w:r>
      <w:r w:rsidR="00E44AE1">
        <w:t>.........................</w:t>
      </w:r>
      <w:r w:rsidR="004A5D36">
        <w:t xml:space="preserve"> </w:t>
      </w:r>
      <w:r>
        <w:t>Land Development Bank Limited. The sale was confirmed under Section 134 of the Act and become absolute on</w:t>
      </w:r>
    </w:p>
    <w:p w:rsidR="0061229B" w:rsidRDefault="0061229B" w:rsidP="0061229B">
      <w:pPr>
        <w:jc w:val="right"/>
      </w:pPr>
      <w:r>
        <w:t>(Signature)………………………………..</w:t>
      </w:r>
    </w:p>
    <w:p w:rsidR="0061229B" w:rsidRDefault="0061229B" w:rsidP="0061229B">
      <w:pPr>
        <w:jc w:val="right"/>
      </w:pPr>
      <w:r>
        <w:t xml:space="preserve">Secretary/Manager, </w:t>
      </w:r>
    </w:p>
    <w:p w:rsidR="0061229B" w:rsidRDefault="0061229B" w:rsidP="0061229B">
      <w:pPr>
        <w:jc w:val="right"/>
      </w:pPr>
      <w:r>
        <w:t>Land Development Bank Ltd.</w:t>
      </w:r>
    </w:p>
    <w:p w:rsidR="006E2804" w:rsidRPr="002A37AC" w:rsidRDefault="006E2804" w:rsidP="006E2804">
      <w:pPr>
        <w:rPr>
          <w:color w:val="404040" w:themeColor="text1" w:themeTint="BF"/>
          <w:sz w:val="28"/>
          <w:szCs w:val="28"/>
        </w:rPr>
      </w:pPr>
    </w:p>
    <w:sectPr w:rsidR="006E2804" w:rsidRPr="002A3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7"/>
    <w:rsid w:val="000654B9"/>
    <w:rsid w:val="00107B41"/>
    <w:rsid w:val="00240B95"/>
    <w:rsid w:val="002A37AC"/>
    <w:rsid w:val="003A2911"/>
    <w:rsid w:val="004A2FDF"/>
    <w:rsid w:val="004A5D36"/>
    <w:rsid w:val="0061229B"/>
    <w:rsid w:val="006E2804"/>
    <w:rsid w:val="00947743"/>
    <w:rsid w:val="00A37208"/>
    <w:rsid w:val="00A45FD7"/>
    <w:rsid w:val="00AB3B19"/>
    <w:rsid w:val="00DE6D47"/>
    <w:rsid w:val="00E44AE1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F0C70-13C2-49B6-84A8-07F5CDC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809</Characters>
  <Application>Microsoft Office Word</Application>
  <DocSecurity>0</DocSecurity>
  <Lines>96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RS Cyberedge India Pvt Ltd</dc:creator>
  <cp:keywords/>
  <dc:description/>
  <cp:lastModifiedBy>Rsg1</cp:lastModifiedBy>
  <cp:revision>17</cp:revision>
  <dcterms:created xsi:type="dcterms:W3CDTF">2018-10-23T12:38:00Z</dcterms:created>
  <dcterms:modified xsi:type="dcterms:W3CDTF">2018-10-24T09:44:00Z</dcterms:modified>
  <cp:category>Cooperative Society Rules</cp:category>
</cp:coreProperties>
</file>